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DE" w:rsidRDefault="000155DE" w:rsidP="000155DE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  <w:r>
        <w:rPr>
          <w:rFonts w:eastAsia="Times New Roman" w:cs="Arial"/>
          <w:b/>
          <w:noProof/>
          <w:color w:val="002060"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-434975</wp:posOffset>
            </wp:positionV>
            <wp:extent cx="7029450" cy="9860280"/>
            <wp:effectExtent l="19050" t="0" r="0" b="0"/>
            <wp:wrapNone/>
            <wp:docPr id="1" name="Grafik 0" descr="4c8dba4c41e029a22807ce25a7695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dba4c41e029a22807ce25a7695b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86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5DE" w:rsidRDefault="000155DE" w:rsidP="000155DE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0155DE" w:rsidRDefault="000155DE" w:rsidP="000155DE">
      <w:pPr>
        <w:spacing w:after="0"/>
        <w:ind w:left="1276" w:right="1843"/>
        <w:outlineLvl w:val="1"/>
        <w:rPr>
          <w:rFonts w:ascii="Butterfly Kids" w:eastAsia="Times New Roman" w:hAnsi="Butterfly Kids" w:cs="Arial"/>
          <w:b/>
          <w:color w:val="002060"/>
          <w:sz w:val="56"/>
          <w:szCs w:val="56"/>
          <w:lang w:val="de-DE" w:eastAsia="de-CH"/>
        </w:rPr>
      </w:pPr>
      <w:r w:rsidRPr="000155DE">
        <w:rPr>
          <w:rFonts w:ascii="Butterfly Kids" w:eastAsia="Times New Roman" w:hAnsi="Butterfly Kids" w:cs="Arial"/>
          <w:b/>
          <w:color w:val="002060"/>
          <w:sz w:val="56"/>
          <w:szCs w:val="56"/>
          <w:lang w:val="de-DE" w:eastAsia="de-CH"/>
        </w:rPr>
        <w:t>Honig-Joghurt Kekse</w:t>
      </w:r>
    </w:p>
    <w:p w:rsidR="000155DE" w:rsidRDefault="000155DE" w:rsidP="000155DE">
      <w:pPr>
        <w:spacing w:after="0"/>
        <w:ind w:left="1276" w:right="1843"/>
        <w:outlineLvl w:val="1"/>
        <w:rPr>
          <w:rFonts w:ascii="Butterfly Kids" w:hAnsi="Butterfly Kids" w:cs="Arial"/>
          <w:b/>
          <w:color w:val="444444"/>
          <w:sz w:val="36"/>
          <w:szCs w:val="36"/>
          <w:lang w:val="de-DE"/>
        </w:rPr>
      </w:pPr>
    </w:p>
    <w:p w:rsidR="000155DE" w:rsidRDefault="000155DE" w:rsidP="000155DE">
      <w:pPr>
        <w:spacing w:after="0"/>
        <w:ind w:left="1276" w:right="1843"/>
        <w:rPr>
          <w:rFonts w:ascii="Butterfly Kids" w:hAnsi="Butterfly Kids" w:cs="Arial"/>
          <w:b/>
          <w:color w:val="444444"/>
          <w:sz w:val="40"/>
          <w:szCs w:val="40"/>
          <w:lang w:val="de-DE"/>
        </w:rPr>
      </w:pPr>
      <w:r w:rsidRPr="000155DE">
        <w:rPr>
          <w:rFonts w:ascii="Butterfly Kids" w:hAnsi="Butterfly Kids" w:cs="Arial"/>
          <w:b/>
          <w:color w:val="444444"/>
          <w:sz w:val="40"/>
          <w:szCs w:val="40"/>
          <w:lang w:val="de-DE"/>
        </w:rPr>
        <w:t xml:space="preserve">Vermenge 150 g Weizenmehl, 150 g Weizenvollkornmehl ( alternativ </w:t>
      </w:r>
      <w:hyperlink r:id="rId5" w:history="1">
        <w:r w:rsidRPr="000155DE">
          <w:rPr>
            <w:rStyle w:val="Hyperlink"/>
            <w:rFonts w:ascii="Butterfly Kids" w:hAnsi="Butterfly Kids"/>
            <w:b/>
            <w:sz w:val="40"/>
            <w:szCs w:val="40"/>
            <w:lang w:val="de-DE"/>
          </w:rPr>
          <w:t>Dinkel</w:t>
        </w:r>
      </w:hyperlink>
      <w:r w:rsidRPr="000155DE">
        <w:rPr>
          <w:rFonts w:ascii="Butterfly Kids" w:hAnsi="Butterfly Kids"/>
          <w:b/>
          <w:sz w:val="40"/>
          <w:szCs w:val="40"/>
        </w:rPr>
        <w:t xml:space="preserve"> </w:t>
      </w:r>
      <w:r w:rsidRPr="000155DE">
        <w:rPr>
          <w:rFonts w:ascii="Butterfly Kids" w:hAnsi="Butterfly Kids" w:cs="Arial"/>
          <w:b/>
          <w:color w:val="444444"/>
          <w:sz w:val="40"/>
          <w:szCs w:val="40"/>
          <w:lang w:val="de-DE"/>
        </w:rPr>
        <w:t>) und</w:t>
      </w:r>
    </w:p>
    <w:p w:rsidR="000155DE" w:rsidRPr="000155DE" w:rsidRDefault="000155DE" w:rsidP="000155DE">
      <w:pPr>
        <w:spacing w:after="0"/>
        <w:ind w:left="1276" w:right="1843"/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</w:pPr>
      <w:r w:rsidRPr="000155DE">
        <w:rPr>
          <w:rFonts w:ascii="Butterfly Kids" w:hAnsi="Butterfly Kids" w:cs="Arial"/>
          <w:b/>
          <w:color w:val="444444"/>
          <w:sz w:val="40"/>
          <w:szCs w:val="40"/>
          <w:lang w:val="de-DE"/>
        </w:rPr>
        <w:t>150 g Roggenmehl.</w:t>
      </w:r>
    </w:p>
    <w:p w:rsidR="000155DE" w:rsidRPr="000155DE" w:rsidRDefault="000155DE" w:rsidP="000155DE">
      <w:pPr>
        <w:ind w:left="1276" w:right="1842"/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</w:pPr>
      <w:r w:rsidRPr="000155DE"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  <w:t>Nun kommen Honig und magerer Naturjoghurt dazu – nach Augenmaß, so dass ein weicher, homogener Teig entsteht.</w:t>
      </w:r>
    </w:p>
    <w:p w:rsidR="000155DE" w:rsidRPr="000155DE" w:rsidRDefault="000155DE" w:rsidP="000155DE">
      <w:pPr>
        <w:ind w:left="1276" w:right="1842"/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</w:pPr>
      <w:r w:rsidRPr="000155DE"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  <w:t>Den Teig nicht zu dünn ausrollen und mit Ausstechförmchen Plätzchen ausstechen. Bei 160 °C ca. 45-60 Minuten backen.</w:t>
      </w:r>
    </w:p>
    <w:p w:rsidR="000155DE" w:rsidRPr="000155DE" w:rsidRDefault="000155DE" w:rsidP="000155DE">
      <w:pPr>
        <w:ind w:left="1276" w:right="1842"/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</w:pPr>
      <w:r w:rsidRPr="000155DE">
        <w:rPr>
          <w:rFonts w:ascii="Butterfly Kids" w:eastAsia="Times New Roman" w:hAnsi="Butterfly Kids" w:cs="Arial"/>
          <w:b/>
          <w:color w:val="444444"/>
          <w:sz w:val="40"/>
          <w:szCs w:val="40"/>
          <w:lang w:val="de-DE" w:eastAsia="de-CH"/>
        </w:rPr>
        <w:t>Sollte der Teig zu fest sein, gib einfach ein bisschen Wasser dazu.</w:t>
      </w:r>
    </w:p>
    <w:p w:rsidR="00ED6016" w:rsidRDefault="00ED6016"/>
    <w:sectPr w:rsidR="00ED6016" w:rsidSect="00ED6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tterfly Kids">
    <w:panose1 w:val="02000000000000000000"/>
    <w:charset w:val="00"/>
    <w:family w:val="auto"/>
    <w:pitch w:val="variable"/>
    <w:sig w:usb0="8000002F" w:usb1="4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155DE"/>
    <w:rsid w:val="000155DE"/>
    <w:rsid w:val="003B06E2"/>
    <w:rsid w:val="00E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5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55DE"/>
    <w:rPr>
      <w:strike w:val="0"/>
      <w:dstrike w:val="0"/>
      <w:color w:val="00ADE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5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rticular.net/dinkel-gesundes-urkorn-koch-rezepte-glut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H. Bur</dc:creator>
  <cp:lastModifiedBy>Evelyne H. Bur</cp:lastModifiedBy>
  <cp:revision>1</cp:revision>
  <dcterms:created xsi:type="dcterms:W3CDTF">2018-02-22T16:44:00Z</dcterms:created>
  <dcterms:modified xsi:type="dcterms:W3CDTF">2018-02-22T16:54:00Z</dcterms:modified>
</cp:coreProperties>
</file>